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98" w:rsidRPr="00EB3498" w:rsidRDefault="00EB3498" w:rsidP="00EB3498">
      <w:pPr>
        <w:spacing w:after="0"/>
        <w:jc w:val="center"/>
        <w:rPr>
          <w:b/>
        </w:rPr>
      </w:pPr>
      <w:r w:rsidRPr="00EB3498">
        <w:rPr>
          <w:b/>
        </w:rPr>
        <w:t>Памятка по правилам отбора проб для исследования биоматериала</w:t>
      </w:r>
    </w:p>
    <w:p w:rsidR="00EB3498" w:rsidRPr="00EB3498" w:rsidRDefault="00EB3498" w:rsidP="00EB3498">
      <w:pPr>
        <w:spacing w:after="0"/>
        <w:jc w:val="center"/>
        <w:rPr>
          <w:b/>
        </w:rPr>
      </w:pPr>
      <w:r w:rsidRPr="00EB3498">
        <w:rPr>
          <w:b/>
        </w:rPr>
        <w:t>на АЧС и грипп птиц в охотхозяйствах Удмуртской Республики.</w:t>
      </w:r>
    </w:p>
    <w:p w:rsidR="00EB3498" w:rsidRDefault="00EB3498" w:rsidP="00EB3498"/>
    <w:p w:rsidR="00EB3498" w:rsidRPr="00EB3498" w:rsidRDefault="00EB3498" w:rsidP="00EB3498">
      <w:pPr>
        <w:spacing w:after="0"/>
        <w:ind w:firstLine="708"/>
        <w:jc w:val="both"/>
      </w:pPr>
      <w:r w:rsidRPr="00EB3498">
        <w:t>В последнее время на территории Российской Федерации ухудшается</w:t>
      </w:r>
      <w:r>
        <w:t xml:space="preserve"> </w:t>
      </w:r>
      <w:r w:rsidRPr="00EB3498">
        <w:t>эпизоотическая ситуация по гриппу птиц и африканской чуме свиней.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Грипп</w:t>
      </w:r>
      <w:r>
        <w:t xml:space="preserve"> </w:t>
      </w:r>
      <w:r w:rsidRPr="00EB3498">
        <w:t>птиц</w:t>
      </w:r>
      <w:r>
        <w:t xml:space="preserve"> </w:t>
      </w:r>
      <w:r w:rsidRPr="00EB3498">
        <w:t>–</w:t>
      </w:r>
      <w:r>
        <w:t xml:space="preserve"> </w:t>
      </w:r>
      <w:r w:rsidRPr="00EB3498">
        <w:t>вирусное</w:t>
      </w:r>
      <w:r>
        <w:t xml:space="preserve"> </w:t>
      </w:r>
      <w:r w:rsidRPr="00EB3498">
        <w:t>заболевание,</w:t>
      </w:r>
      <w:r>
        <w:t xml:space="preserve"> </w:t>
      </w:r>
      <w:r w:rsidRPr="00EB3498">
        <w:t>поражающее</w:t>
      </w:r>
      <w:r>
        <w:t xml:space="preserve"> </w:t>
      </w:r>
      <w:r w:rsidRPr="00EB3498">
        <w:t>сельскохозяйственных, синантропных (живущих в непосредственной</w:t>
      </w:r>
      <w:r>
        <w:t xml:space="preserve"> </w:t>
      </w:r>
      <w:r w:rsidRPr="00EB3498">
        <w:t>близости к человеку) и диких птиц, восприимчив к данному заболеванию и</w:t>
      </w:r>
      <w:r>
        <w:t xml:space="preserve"> </w:t>
      </w:r>
      <w:r w:rsidRPr="00EB3498">
        <w:t>человек.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При обнаружении мертвой птицы категорически запрещается</w:t>
      </w:r>
      <w:r>
        <w:t xml:space="preserve"> </w:t>
      </w:r>
      <w:r w:rsidRPr="00EB3498">
        <w:t xml:space="preserve">приближаться к ней, самостоятельно </w:t>
      </w:r>
      <w:proofErr w:type="spellStart"/>
      <w:r w:rsidRPr="00EB3498">
        <w:t>захоранивать</w:t>
      </w:r>
      <w:proofErr w:type="spellEnd"/>
      <w:r w:rsidRPr="00EB3498">
        <w:t xml:space="preserve"> и перемещать трупы. В</w:t>
      </w:r>
      <w:r>
        <w:t xml:space="preserve"> </w:t>
      </w:r>
      <w:r w:rsidRPr="00EB3498">
        <w:t>кратчайшие сроки необходимо довести информацию об этом случае до</w:t>
      </w:r>
      <w:r>
        <w:t xml:space="preserve"> </w:t>
      </w:r>
      <w:r w:rsidRPr="00EB3498">
        <w:t>ближайшего ветеринарного учреждения или по телефону горячей линии</w:t>
      </w:r>
      <w:r>
        <w:t xml:space="preserve"> </w:t>
      </w:r>
      <w:r w:rsidRPr="00EB3498">
        <w:t>Главного управления ветеринарии Удмуртской Республики +7 (3412) 39-21-20, +7-912-053-22-75.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В случае вынужденного контакта с мертвой или больной птицей,</w:t>
      </w:r>
      <w:r>
        <w:t xml:space="preserve"> </w:t>
      </w:r>
      <w:r w:rsidRPr="00EB3498">
        <w:t>следует обеспечить собственную безопасность. Нужно надеть защитную</w:t>
      </w:r>
      <w:r>
        <w:t xml:space="preserve"> </w:t>
      </w:r>
      <w:r w:rsidRPr="00EB3498">
        <w:t>одежду (ватно-марлевую повязку или респиратор, защитные очки, халат,</w:t>
      </w:r>
      <w:r>
        <w:t xml:space="preserve"> </w:t>
      </w:r>
      <w:r w:rsidRPr="00EB3498">
        <w:t>резиновую обувь и перчатки). Если её нет, защитите рот и нос лоскутом</w:t>
      </w:r>
      <w:r>
        <w:t xml:space="preserve"> </w:t>
      </w:r>
      <w:r w:rsidRPr="00EB3498">
        <w:t>ткани, наденьте обычные очки, наденьте на руки и на обувь полиэтиленовые</w:t>
      </w:r>
      <w:r>
        <w:t xml:space="preserve"> </w:t>
      </w:r>
      <w:r w:rsidRPr="00EB3498">
        <w:t>пакеты и прочно закрепите их вокруг запястья и лодыжек резинкой или</w:t>
      </w:r>
      <w:r>
        <w:t xml:space="preserve"> </w:t>
      </w:r>
      <w:r w:rsidRPr="00EB3498">
        <w:t>шнурком.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Для проведения мониторинговых исследований дикой промысловой</w:t>
      </w:r>
      <w:r>
        <w:t xml:space="preserve"> </w:t>
      </w:r>
      <w:r w:rsidRPr="00EB3498">
        <w:t>птицу на грипп птиц необходимо доставить добытую птицу в ближайшее</w:t>
      </w:r>
      <w:r>
        <w:t xml:space="preserve"> </w:t>
      </w:r>
      <w:r w:rsidRPr="00EB3498">
        <w:t>государственное ветеринарное учреждение Удмуртской Республики, где</w:t>
      </w:r>
      <w:r>
        <w:t xml:space="preserve"> </w:t>
      </w:r>
      <w:r w:rsidRPr="00EB3498">
        <w:t>будет осуществлен отбор проб для лабораторных исследований.</w:t>
      </w:r>
    </w:p>
    <w:p w:rsidR="00EB3498" w:rsidRDefault="00EB3498" w:rsidP="00EB3498">
      <w:pPr>
        <w:spacing w:after="0"/>
        <w:jc w:val="both"/>
      </w:pPr>
    </w:p>
    <w:p w:rsidR="00EB3498" w:rsidRPr="00EB3498" w:rsidRDefault="00EB3498" w:rsidP="00EB3498">
      <w:pPr>
        <w:spacing w:after="0"/>
        <w:jc w:val="center"/>
        <w:rPr>
          <w:b/>
        </w:rPr>
      </w:pPr>
      <w:r w:rsidRPr="00EB3498">
        <w:rPr>
          <w:b/>
        </w:rPr>
        <w:t>Африканская чума свиней (АЧС) – особо опасная вирусная болезнь</w:t>
      </w:r>
    </w:p>
    <w:p w:rsidR="00EB3498" w:rsidRPr="00EB3498" w:rsidRDefault="00EB3498" w:rsidP="00EB3498">
      <w:pPr>
        <w:spacing w:after="0"/>
        <w:jc w:val="center"/>
        <w:rPr>
          <w:b/>
        </w:rPr>
      </w:pPr>
      <w:r w:rsidRPr="00EB3498">
        <w:rPr>
          <w:b/>
        </w:rPr>
        <w:t xml:space="preserve">домашних и диких свиней всех пород и возрастов, </w:t>
      </w:r>
      <w:proofErr w:type="gramStart"/>
      <w:r w:rsidRPr="00EB3498">
        <w:rPr>
          <w:b/>
        </w:rPr>
        <w:t>характеризующаяся</w:t>
      </w:r>
      <w:proofErr w:type="gramEnd"/>
    </w:p>
    <w:p w:rsidR="00EB3498" w:rsidRPr="00EB3498" w:rsidRDefault="00EB3498" w:rsidP="00EB3498">
      <w:pPr>
        <w:spacing w:after="0"/>
        <w:jc w:val="center"/>
        <w:rPr>
          <w:b/>
        </w:rPr>
      </w:pPr>
      <w:r w:rsidRPr="00EB3498">
        <w:rPr>
          <w:b/>
        </w:rPr>
        <w:t xml:space="preserve">повышением температуры тела, покраснением кожи и </w:t>
      </w:r>
      <w:proofErr w:type="gramStart"/>
      <w:r w:rsidRPr="00EB3498">
        <w:rPr>
          <w:b/>
        </w:rPr>
        <w:t>обширными</w:t>
      </w:r>
      <w:proofErr w:type="gramEnd"/>
    </w:p>
    <w:p w:rsidR="00EB3498" w:rsidRDefault="00EB3498" w:rsidP="00EB3498">
      <w:pPr>
        <w:spacing w:after="0"/>
        <w:jc w:val="center"/>
        <w:rPr>
          <w:b/>
        </w:rPr>
      </w:pPr>
      <w:r w:rsidRPr="00EB3498">
        <w:rPr>
          <w:b/>
        </w:rPr>
        <w:t>кровоизлияниями во внутренних органах и большой смертностью до 100%.</w:t>
      </w:r>
    </w:p>
    <w:p w:rsidR="00EB3498" w:rsidRPr="00EB3498" w:rsidRDefault="00EB3498" w:rsidP="00EB3498">
      <w:pPr>
        <w:spacing w:after="0"/>
        <w:jc w:val="center"/>
      </w:pPr>
      <w:bookmarkStart w:id="0" w:name="_GoBack"/>
      <w:bookmarkEnd w:id="0"/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Специфические средства лечения и профилактики отсутствуют. Все больные</w:t>
      </w:r>
      <w:r>
        <w:t xml:space="preserve"> </w:t>
      </w:r>
      <w:r w:rsidRPr="00EB3498">
        <w:t>и подозрительные в заболевании животные в радиусе 20 км от очага</w:t>
      </w:r>
      <w:r>
        <w:t xml:space="preserve"> </w:t>
      </w:r>
      <w:r w:rsidRPr="00EB3498">
        <w:t>инфекции уничтожаются.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В случае обнаружения трупа кабана или его останков, необходимо</w:t>
      </w:r>
      <w:r>
        <w:t xml:space="preserve"> </w:t>
      </w:r>
      <w:r w:rsidRPr="00EB3498">
        <w:t>срочно довести информацию об этом случае до ближайшего ветеринарного</w:t>
      </w:r>
      <w:r>
        <w:t xml:space="preserve"> </w:t>
      </w:r>
      <w:r w:rsidRPr="00EB3498">
        <w:t>учреждения или по телефону горячей линии Главного управления</w:t>
      </w:r>
      <w:r>
        <w:t xml:space="preserve"> </w:t>
      </w:r>
      <w:r w:rsidRPr="00EB3498">
        <w:t>ветеринарии Удмуртской Республики +7 (3412) 39-21-20, +7-912-053-22-75.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При осуществлении охоты на дикого кабана, необходимо каждого</w:t>
      </w:r>
      <w:r>
        <w:t xml:space="preserve"> </w:t>
      </w:r>
      <w:r w:rsidRPr="00EB3498">
        <w:t>добытого дикого кабана доставлять в ближайшее государственное</w:t>
      </w:r>
      <w:r>
        <w:t xml:space="preserve"> </w:t>
      </w:r>
      <w:r w:rsidRPr="00EB3498">
        <w:t>ветеринарное учреждение Удмуртской Республики, где будет проведена</w:t>
      </w:r>
      <w:r>
        <w:t xml:space="preserve"> </w:t>
      </w:r>
      <w:r w:rsidRPr="00EB3498">
        <w:t xml:space="preserve">ветеринарно-санитарная экспертиза и осуществлен отбор биоматериала </w:t>
      </w:r>
      <w:proofErr w:type="gramStart"/>
      <w:r w:rsidRPr="00EB3498">
        <w:t>для</w:t>
      </w:r>
      <w:proofErr w:type="gramEnd"/>
    </w:p>
    <w:p w:rsidR="00EB3498" w:rsidRPr="00EB3498" w:rsidRDefault="00EB3498" w:rsidP="00EB3498">
      <w:pPr>
        <w:spacing w:after="0"/>
        <w:jc w:val="both"/>
      </w:pPr>
      <w:r w:rsidRPr="00EB3498">
        <w:t>мониторинговых исследований на АЧС.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Для исследования направляются: лимфатические узлы, селезенка или</w:t>
      </w:r>
      <w:r>
        <w:t xml:space="preserve"> </w:t>
      </w:r>
      <w:r w:rsidRPr="00EB3498">
        <w:t>ее часть, трубчатая кость, которые упаковываются в двойной</w:t>
      </w:r>
      <w:r>
        <w:t xml:space="preserve"> </w:t>
      </w:r>
      <w:r w:rsidRPr="00EB3498">
        <w:t>полиэтиленовый мешок и доставляются не позже чем через сутки после</w:t>
      </w:r>
      <w:r>
        <w:t xml:space="preserve"> </w:t>
      </w:r>
      <w:r w:rsidRPr="00EB3498">
        <w:t>отстрела (обнаружения). В случае невозможности доставить биоматериал в</w:t>
      </w:r>
      <w:r>
        <w:t xml:space="preserve"> </w:t>
      </w:r>
      <w:r w:rsidRPr="00EB3498">
        <w:t>указанные сроки его можно заморозить.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В целях предупреждения распространения АЧС на территории</w:t>
      </w:r>
      <w:r>
        <w:t xml:space="preserve"> </w:t>
      </w:r>
      <w:r w:rsidRPr="00EB3498">
        <w:t>Удмуртской Республики, необходимо соблюдать следующие правила: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1) Уничтожать внутренности добытых кабанов, шкуры и другие</w:t>
      </w:r>
      <w:r>
        <w:t xml:space="preserve"> </w:t>
      </w:r>
      <w:r w:rsidRPr="00EB3498">
        <w:t>побочные продукты охоты, не используемые в пищу людям, любым</w:t>
      </w:r>
      <w:r>
        <w:t xml:space="preserve"> </w:t>
      </w:r>
      <w:r w:rsidRPr="00EB3498">
        <w:t>способом, не допускающим их растаскивания дикими и домашними</w:t>
      </w:r>
      <w:r>
        <w:t xml:space="preserve"> </w:t>
      </w:r>
      <w:r w:rsidRPr="00EB3498">
        <w:t>животными (сжигание, утилизация в скотомогильники (биотермические</w:t>
      </w:r>
      <w:r>
        <w:t xml:space="preserve"> </w:t>
      </w:r>
      <w:r w:rsidRPr="00EB3498">
        <w:t xml:space="preserve">ямы), с </w:t>
      </w:r>
      <w:r w:rsidRPr="00EB3498">
        <w:lastRenderedPageBreak/>
        <w:t>обязательной дезинфекцией мест уничтожения с использованием</w:t>
      </w:r>
      <w:r>
        <w:t xml:space="preserve"> </w:t>
      </w:r>
      <w:r w:rsidRPr="00EB3498">
        <w:t>средств, обеспечивающих уничтожение вируса АЧС.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2) Разделку туш добываемых животных осуществлять централизованно</w:t>
      </w:r>
      <w:r>
        <w:t xml:space="preserve"> </w:t>
      </w:r>
      <w:r w:rsidRPr="00EB3498">
        <w:t>в обустроенных на территории охотничьих хозяйств местах, где полы и</w:t>
      </w:r>
      <w:r>
        <w:t xml:space="preserve"> </w:t>
      </w:r>
      <w:r w:rsidRPr="00EB3498">
        <w:t>стены помещений, предназначенных для разделки туш добытых животных,</w:t>
      </w:r>
      <w:r>
        <w:t xml:space="preserve"> </w:t>
      </w:r>
      <w:r w:rsidRPr="00EB3498">
        <w:t>позволяют проводить неоднократную мойку и дезинфекцию.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3)</w:t>
      </w:r>
      <w:r>
        <w:t xml:space="preserve"> </w:t>
      </w:r>
      <w:r w:rsidRPr="00EB3498">
        <w:t>Осуществлять</w:t>
      </w:r>
      <w:r>
        <w:t xml:space="preserve"> </w:t>
      </w:r>
      <w:r w:rsidRPr="00EB3498">
        <w:t>дезинфекцию</w:t>
      </w:r>
      <w:r>
        <w:t xml:space="preserve"> </w:t>
      </w:r>
      <w:r w:rsidRPr="00EB3498">
        <w:t>транспортных</w:t>
      </w:r>
      <w:r>
        <w:t xml:space="preserve"> </w:t>
      </w:r>
      <w:r w:rsidRPr="00EB3498">
        <w:t>средств</w:t>
      </w:r>
      <w:r>
        <w:t xml:space="preserve"> </w:t>
      </w:r>
      <w:r w:rsidRPr="00EB3498">
        <w:t>и</w:t>
      </w:r>
      <w:r>
        <w:t xml:space="preserve"> </w:t>
      </w:r>
      <w:r w:rsidRPr="00EB3498">
        <w:t>приспособлений, используемых для перевозки туш добытых животных.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4) При транспортировке туш добытых кабанов до мест</w:t>
      </w:r>
      <w:r>
        <w:t xml:space="preserve"> </w:t>
      </w:r>
      <w:r w:rsidRPr="00EB3498">
        <w:t>централизованной разделки использовать приспособления (пластиковые или</w:t>
      </w:r>
      <w:r>
        <w:t xml:space="preserve"> </w:t>
      </w:r>
      <w:r w:rsidRPr="00EB3498">
        <w:t>металлические емкости соответствующего размера) в целях недопущения</w:t>
      </w:r>
      <w:r>
        <w:t xml:space="preserve"> </w:t>
      </w:r>
      <w:r w:rsidRPr="00EB3498">
        <w:t>попадания крови или естественных выделений животных на землю или</w:t>
      </w:r>
      <w:r>
        <w:t xml:space="preserve"> </w:t>
      </w:r>
      <w:r w:rsidRPr="00EB3498">
        <w:t>различные поверхности транспортных средств.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5) По завершении охоты и разделки туш кабанов осуществлять</w:t>
      </w:r>
      <w:r>
        <w:t xml:space="preserve"> </w:t>
      </w:r>
      <w:r w:rsidRPr="00EB3498">
        <w:t>дезинфекцию рук, обуви, а также ножей, топоров, крюков, веревок и других</w:t>
      </w:r>
      <w:r>
        <w:t xml:space="preserve"> </w:t>
      </w:r>
      <w:r w:rsidRPr="00EB3498">
        <w:t>приспособлений.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6) Транспортировку продукции охоты из охотничьих хозяйств</w:t>
      </w:r>
      <w:r>
        <w:t xml:space="preserve"> </w:t>
      </w:r>
      <w:r w:rsidRPr="00EB3498">
        <w:t>осуществлять только в непроницаемой таре (полиэтиленовые и другие мешки</w:t>
      </w:r>
      <w:r>
        <w:t xml:space="preserve"> </w:t>
      </w:r>
      <w:r w:rsidRPr="00EB3498">
        <w:t>из материалов соответствующей плотности) в целях недопущения</w:t>
      </w:r>
      <w:r>
        <w:t xml:space="preserve"> </w:t>
      </w:r>
      <w:r w:rsidRPr="00EB3498">
        <w:t>контаминации транспортных средств и одежды кровью, мясным соком и т.д.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По возможности для транспортировки продуктов охоты использовать только</w:t>
      </w:r>
      <w:r>
        <w:t xml:space="preserve"> </w:t>
      </w:r>
      <w:r w:rsidRPr="00EB3498">
        <w:t>багажные отделения транспортных средств, днище которых оборудовано</w:t>
      </w:r>
      <w:r>
        <w:t xml:space="preserve"> </w:t>
      </w:r>
      <w:r w:rsidRPr="00EB3498">
        <w:t xml:space="preserve">резиновыми или пластиковыми </w:t>
      </w:r>
      <w:proofErr w:type="spellStart"/>
      <w:r w:rsidRPr="00EB3498">
        <w:t>корытоподобными</w:t>
      </w:r>
      <w:proofErr w:type="spellEnd"/>
      <w:r w:rsidRPr="00EB3498">
        <w:t xml:space="preserve"> ковриками.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7) Не использовать повторно для перевозки продукции охоты</w:t>
      </w:r>
      <w:r>
        <w:t xml:space="preserve"> </w:t>
      </w:r>
      <w:r w:rsidRPr="00EB3498">
        <w:t>полиэтиленовые и другие пакеты (мешки), утилизировать их способами, не</w:t>
      </w:r>
      <w:r>
        <w:t xml:space="preserve"> </w:t>
      </w:r>
      <w:r w:rsidRPr="00EB3498">
        <w:t>допускающими попадания вируса АЧС в окружающую среду.</w:t>
      </w:r>
    </w:p>
    <w:p w:rsidR="00EB3498" w:rsidRPr="00EB3498" w:rsidRDefault="00EB3498" w:rsidP="00EB3498">
      <w:pPr>
        <w:spacing w:after="0"/>
        <w:ind w:firstLine="708"/>
        <w:jc w:val="both"/>
      </w:pPr>
      <w:r w:rsidRPr="00EB3498">
        <w:t>8) Не допускать использование воды, в которой проводилась мойка</w:t>
      </w:r>
      <w:r>
        <w:t xml:space="preserve"> </w:t>
      </w:r>
      <w:r w:rsidRPr="00EB3498">
        <w:t>мяса или субпродуктов от добытых кабанов перед кулинарной обработкой, в</w:t>
      </w:r>
      <w:r>
        <w:t xml:space="preserve"> </w:t>
      </w:r>
      <w:r w:rsidRPr="00EB3498">
        <w:t>корм свиньям и другим домашним животным. Перед утилизацией такую</w:t>
      </w:r>
      <w:r>
        <w:t xml:space="preserve"> </w:t>
      </w:r>
      <w:r w:rsidRPr="00EB3498">
        <w:t>воду необходимо подвергать кипячению в течение не менее 5 минут или</w:t>
      </w:r>
      <w:r>
        <w:t xml:space="preserve"> </w:t>
      </w:r>
      <w:r w:rsidRPr="00EB3498">
        <w:t>обеззараживанию химическими средствами.</w:t>
      </w:r>
    </w:p>
    <w:p w:rsidR="002B3852" w:rsidRDefault="002B3852"/>
    <w:sectPr w:rsidR="002B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81"/>
    <w:rsid w:val="00107C81"/>
    <w:rsid w:val="002B3852"/>
    <w:rsid w:val="00E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Зворыгин Денис Николаевич</dc:creator>
  <cp:keywords/>
  <dc:description/>
  <cp:lastModifiedBy>Зворыгин Денис Николаевич</cp:lastModifiedBy>
  <cp:revision>2</cp:revision>
  <dcterms:created xsi:type="dcterms:W3CDTF">2019-07-24T11:08:00Z</dcterms:created>
  <dcterms:modified xsi:type="dcterms:W3CDTF">2019-07-24T11:17:00Z</dcterms:modified>
</cp:coreProperties>
</file>